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62D" w:rsidRDefault="00381E16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 №1</w:t>
      </w:r>
    </w:p>
    <w:p w:rsidR="008A262D" w:rsidRDefault="00381E16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требованиям к закупаемой продукции</w:t>
      </w:r>
    </w:p>
    <w:p w:rsidR="008A262D" w:rsidRDefault="00381E16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проводимой способом «сравнение цен»</w:t>
      </w:r>
    </w:p>
    <w:p w:rsidR="008A262D" w:rsidRDefault="008A26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262D" w:rsidRDefault="00381E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Технические требования к продукции</w:t>
      </w:r>
    </w:p>
    <w:p w:rsidR="008A262D" w:rsidRDefault="00381E16" w:rsidP="00FA729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</w:t>
      </w:r>
      <w:r w:rsidR="00111243" w:rsidRPr="00843058">
        <w:rPr>
          <w:rFonts w:ascii="Times New Roman" w:hAnsi="Times New Roman" w:cs="Times New Roman"/>
          <w:b/>
        </w:rPr>
        <w:t xml:space="preserve">поставку </w:t>
      </w:r>
      <w:r w:rsidR="00111243" w:rsidRPr="00843058">
        <w:rPr>
          <w:rFonts w:ascii="Times New Roman" w:hAnsi="Times New Roman"/>
          <w:b/>
        </w:rPr>
        <w:t>ветоши</w:t>
      </w:r>
      <w:r w:rsidR="00FA729F">
        <w:rPr>
          <w:rFonts w:ascii="Times New Roman" w:hAnsi="Times New Roman"/>
          <w:b/>
          <w:color w:val="FF0000"/>
        </w:rPr>
        <w:t xml:space="preserve"> </w:t>
      </w:r>
      <w:r w:rsidR="00FA729F">
        <w:rPr>
          <w:rFonts w:ascii="Times New Roman" w:hAnsi="Times New Roman" w:cs="Times New Roman"/>
        </w:rPr>
        <w:t>для нужд филиала ПАО «Россети Центр и Приволжье» - «Калугаэнерго»</w:t>
      </w:r>
    </w:p>
    <w:p w:rsidR="008A262D" w:rsidRDefault="008A262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A262D" w:rsidRDefault="00381E16">
      <w:pPr>
        <w:pStyle w:val="af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Основные технические требования к продукции</w:t>
      </w:r>
    </w:p>
    <w:p w:rsidR="008A262D" w:rsidRDefault="00381E16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Ссылки на конкретный тип продукции, производителя, торговые марки, знаки носят лишь описательный, а не обязательный характер. Участник закупки может представить в своей заявке иные типы продукции, при условии, что пр</w:t>
      </w:r>
      <w:bookmarkStart w:id="0" w:name="_GoBack"/>
      <w:bookmarkEnd w:id="0"/>
      <w:r>
        <w:rPr>
          <w:rFonts w:ascii="Times New Roman" w:hAnsi="Times New Roman" w:cs="Times New Roman"/>
        </w:rPr>
        <w:t>оизведенные замены совместимы между собой, по существу равноценны (эквивалентны) или превосходят по качеству требуемую продукцию.</w:t>
      </w:r>
    </w:p>
    <w:p w:rsidR="008A262D" w:rsidRDefault="00381E16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Технические требования к продукции приведены в </w:t>
      </w:r>
      <w:r w:rsidRPr="0018305C">
        <w:rPr>
          <w:rFonts w:ascii="Times New Roman" w:hAnsi="Times New Roman" w:cs="Times New Roman"/>
          <w:b/>
        </w:rPr>
        <w:t>Таблице 1.</w:t>
      </w:r>
    </w:p>
    <w:p w:rsidR="008A262D" w:rsidRPr="0018305C" w:rsidRDefault="00381E16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18305C">
        <w:rPr>
          <w:rFonts w:ascii="Times New Roman" w:hAnsi="Times New Roman" w:cs="Times New Roman"/>
          <w:b/>
        </w:rPr>
        <w:t>Таблица 1</w:t>
      </w:r>
    </w:p>
    <w:tbl>
      <w:tblPr>
        <w:tblStyle w:val="afa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6237"/>
      </w:tblGrid>
      <w:tr w:rsidR="008A262D">
        <w:tc>
          <w:tcPr>
            <w:tcW w:w="534" w:type="dxa"/>
            <w:vAlign w:val="center"/>
          </w:tcPr>
          <w:p w:rsidR="008A262D" w:rsidRDefault="00381E1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969" w:type="dxa"/>
            <w:vAlign w:val="center"/>
          </w:tcPr>
          <w:p w:rsidR="008A262D" w:rsidRDefault="00381E1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продукции</w:t>
            </w:r>
          </w:p>
        </w:tc>
        <w:tc>
          <w:tcPr>
            <w:tcW w:w="6237" w:type="dxa"/>
            <w:vAlign w:val="center"/>
          </w:tcPr>
          <w:p w:rsidR="008A262D" w:rsidRDefault="00381E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1E16">
              <w:rPr>
                <w:rFonts w:ascii="Times New Roman" w:hAnsi="Times New Roman" w:cs="Times New Roman"/>
                <w:b/>
              </w:rPr>
              <w:t>Технические требования</w:t>
            </w:r>
          </w:p>
        </w:tc>
      </w:tr>
      <w:tr w:rsidR="008A262D">
        <w:trPr>
          <w:trHeight w:val="216"/>
        </w:trPr>
        <w:tc>
          <w:tcPr>
            <w:tcW w:w="534" w:type="dxa"/>
            <w:vAlign w:val="center"/>
          </w:tcPr>
          <w:p w:rsidR="008A262D" w:rsidRDefault="00381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969" w:type="dxa"/>
            <w:vAlign w:val="center"/>
          </w:tcPr>
          <w:p w:rsidR="008A262D" w:rsidRDefault="00270D66" w:rsidP="00270D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Ветошь</w:t>
            </w:r>
          </w:p>
        </w:tc>
        <w:tc>
          <w:tcPr>
            <w:tcW w:w="6237" w:type="dxa"/>
            <w:vAlign w:val="center"/>
          </w:tcPr>
          <w:p w:rsidR="008A262D" w:rsidRDefault="00270D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ткани – хлопок;</w:t>
            </w:r>
          </w:p>
          <w:p w:rsidR="00270D66" w:rsidRDefault="00270D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Плотность – 200 г/м2;</w:t>
            </w:r>
          </w:p>
          <w:p w:rsidR="00270D66" w:rsidRDefault="00270D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Цвет – белый;</w:t>
            </w:r>
          </w:p>
          <w:p w:rsidR="00270D66" w:rsidRDefault="00270D66" w:rsidP="00270D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Средний размер лоскутов – 40х60 см.;</w:t>
            </w:r>
          </w:p>
          <w:p w:rsidR="00270D66" w:rsidRDefault="00270D66" w:rsidP="00270D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Фасовка – 10 кг</w:t>
            </w:r>
          </w:p>
        </w:tc>
      </w:tr>
    </w:tbl>
    <w:p w:rsidR="008A262D" w:rsidRDefault="00381E16">
      <w:pPr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Общие требования к продукции</w:t>
      </w:r>
    </w:p>
    <w:p w:rsidR="008A262D" w:rsidRPr="00004E41" w:rsidRDefault="00381E16" w:rsidP="00004E41">
      <w:pPr>
        <w:pStyle w:val="af9"/>
        <w:numPr>
          <w:ilvl w:val="1"/>
          <w:numId w:val="1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</w:rPr>
      </w:pPr>
      <w:r w:rsidRPr="00004E41">
        <w:rPr>
          <w:rFonts w:ascii="Times New Roman" w:hAnsi="Times New Roman" w:cs="Times New Roman"/>
        </w:rPr>
        <w:t>К поставке допускается продукция, отвечающая следующим требованиям:</w:t>
      </w:r>
    </w:p>
    <w:p w:rsidR="00DF7216" w:rsidRPr="00DF7216" w:rsidRDefault="00DF7216" w:rsidP="00004E41">
      <w:pPr>
        <w:pStyle w:val="af9"/>
        <w:numPr>
          <w:ilvl w:val="2"/>
          <w:numId w:val="1"/>
        </w:numPr>
        <w:tabs>
          <w:tab w:val="left" w:pos="1058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</w:rPr>
      </w:pPr>
      <w:r w:rsidRPr="00DF7216">
        <w:rPr>
          <w:rFonts w:ascii="Times New Roman" w:hAnsi="Times New Roman" w:cs="Times New Roman"/>
        </w:rPr>
        <w:t xml:space="preserve">Поставляемый Товар </w:t>
      </w:r>
      <w:r w:rsidR="00004E41" w:rsidRPr="00DF7216">
        <w:rPr>
          <w:rFonts w:ascii="Times New Roman" w:hAnsi="Times New Roman" w:cs="Times New Roman"/>
        </w:rPr>
        <w:t>должен быть</w:t>
      </w:r>
      <w:r w:rsidRPr="00DF7216">
        <w:rPr>
          <w:rFonts w:ascii="Times New Roman" w:hAnsi="Times New Roman" w:cs="Times New Roman"/>
        </w:rPr>
        <w:t xml:space="preserve"> упакован в полиэтиленовые мешки, вес упаковки 10 кг</w:t>
      </w:r>
      <w:r w:rsidR="00004E41">
        <w:rPr>
          <w:rFonts w:ascii="Times New Roman" w:hAnsi="Times New Roman" w:cs="Times New Roman"/>
        </w:rPr>
        <w:t>.</w:t>
      </w:r>
    </w:p>
    <w:p w:rsidR="00DF7216" w:rsidRPr="00DF7216" w:rsidRDefault="00DF7216" w:rsidP="00004E41">
      <w:pPr>
        <w:pStyle w:val="af9"/>
        <w:numPr>
          <w:ilvl w:val="2"/>
          <w:numId w:val="1"/>
        </w:numPr>
        <w:tabs>
          <w:tab w:val="left" w:pos="1058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</w:rPr>
      </w:pPr>
      <w:r w:rsidRPr="00DF7216">
        <w:rPr>
          <w:rFonts w:ascii="Times New Roman" w:hAnsi="Times New Roman" w:cs="Times New Roman"/>
        </w:rPr>
        <w:t>Качество, безопасность, упаковка Товара, поставляемого Заказчику в соответствии со спецификацией, должны соответствовать законодательству Российской Федерации, требованиям действующих российских нормативных документов (соответствующие ГОСТ, СНиП, СанПиН и др.), установленным в отношении данного вида Товара и условиям Договора.</w:t>
      </w:r>
    </w:p>
    <w:p w:rsidR="00DF7216" w:rsidRPr="00DF7216" w:rsidRDefault="00DF7216" w:rsidP="00004E41">
      <w:pPr>
        <w:pStyle w:val="af9"/>
        <w:numPr>
          <w:ilvl w:val="2"/>
          <w:numId w:val="1"/>
        </w:numPr>
        <w:tabs>
          <w:tab w:val="left" w:pos="1058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</w:rPr>
      </w:pPr>
      <w:r w:rsidRPr="00DF7216">
        <w:rPr>
          <w:rFonts w:ascii="Times New Roman" w:hAnsi="Times New Roman" w:cs="Times New Roman"/>
        </w:rPr>
        <w:t xml:space="preserve">Поставляемый товар должен быть чистый, без следов биологического </w:t>
      </w:r>
      <w:r w:rsidR="00004E41" w:rsidRPr="00DF7216">
        <w:rPr>
          <w:rFonts w:ascii="Times New Roman" w:hAnsi="Times New Roman" w:cs="Times New Roman"/>
        </w:rPr>
        <w:t>поражения, целый</w:t>
      </w:r>
      <w:r w:rsidRPr="00DF7216">
        <w:rPr>
          <w:rFonts w:ascii="Times New Roman" w:hAnsi="Times New Roman" w:cs="Times New Roman"/>
        </w:rPr>
        <w:t>, без следов износа (допускаются незначительные повреждения, не более 3-х единиц на лоскут)</w:t>
      </w:r>
    </w:p>
    <w:p w:rsidR="008A262D" w:rsidRDefault="00DF7216" w:rsidP="00004E41">
      <w:pPr>
        <w:pStyle w:val="af9"/>
        <w:numPr>
          <w:ilvl w:val="2"/>
          <w:numId w:val="1"/>
        </w:numPr>
        <w:tabs>
          <w:tab w:val="left" w:pos="1058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</w:rPr>
      </w:pPr>
      <w:r w:rsidRPr="00DF7216">
        <w:rPr>
          <w:rFonts w:ascii="Times New Roman" w:hAnsi="Times New Roman" w:cs="Times New Roman"/>
        </w:rPr>
        <w:t>Поставщик гарантирует качество Товара и возможность безопасного использования Товара по назначению в течение всего срока применения Товара.</w:t>
      </w:r>
      <w:r w:rsidR="00526651" w:rsidRPr="00526651">
        <w:rPr>
          <w:rFonts w:ascii="Times New Roman" w:hAnsi="Times New Roman" w:cs="Times New Roman"/>
        </w:rPr>
        <w:t xml:space="preserve"> </w:t>
      </w:r>
      <w:r w:rsidR="00381E16">
        <w:rPr>
          <w:rFonts w:ascii="Times New Roman" w:hAnsi="Times New Roman" w:cs="Times New Roman"/>
        </w:rPr>
        <w:t xml:space="preserve">На продукции не должно быть загрязнений, </w:t>
      </w:r>
      <w:r w:rsidR="0018305C">
        <w:rPr>
          <w:rFonts w:ascii="Times New Roman" w:hAnsi="Times New Roman" w:cs="Times New Roman"/>
        </w:rPr>
        <w:t xml:space="preserve">на упаковке </w:t>
      </w:r>
      <w:r w:rsidR="00381E16">
        <w:rPr>
          <w:rFonts w:ascii="Times New Roman" w:hAnsi="Times New Roman" w:cs="Times New Roman"/>
        </w:rPr>
        <w:t xml:space="preserve">следов повреждений, деформаций, а также иных несоответствий техническому </w:t>
      </w:r>
      <w:r w:rsidR="00AA0DAD">
        <w:rPr>
          <w:rFonts w:ascii="Times New Roman" w:hAnsi="Times New Roman" w:cs="Times New Roman"/>
        </w:rPr>
        <w:t>описанию.</w:t>
      </w:r>
    </w:p>
    <w:p w:rsidR="00270D66" w:rsidRDefault="00270D66" w:rsidP="00004E41">
      <w:pPr>
        <w:pStyle w:val="af9"/>
        <w:tabs>
          <w:tab w:val="left" w:pos="1058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8A262D" w:rsidRPr="0018305C" w:rsidRDefault="00381E16" w:rsidP="0018305C">
      <w:pPr>
        <w:pStyle w:val="af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8305C">
        <w:rPr>
          <w:rFonts w:ascii="Times New Roman" w:hAnsi="Times New Roman" w:cs="Times New Roman"/>
          <w:b/>
          <w:bCs/>
        </w:rPr>
        <w:t>Правила приемки продукции</w:t>
      </w:r>
    </w:p>
    <w:p w:rsidR="008A262D" w:rsidRDefault="00381E16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Каждая партия поставляемой продукции должна пройти входной контроль, осуществляемый представителями филиала ПАО «Россети Центр и Приволжье» - «Калугаэнерго» и ответственными представителями Поставщика при получении ее на склад.</w:t>
      </w:r>
    </w:p>
    <w:p w:rsidR="008A262D" w:rsidRPr="00270D66" w:rsidRDefault="00381E16" w:rsidP="0018305C">
      <w:pPr>
        <w:numPr>
          <w:ilvl w:val="1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bCs/>
        </w:rPr>
      </w:pPr>
      <w:r w:rsidRPr="00270D66">
        <w:rPr>
          <w:rFonts w:ascii="Times New Roman" w:hAnsi="Times New Roman" w:cs="Times New Roman"/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8305C" w:rsidRDefault="0018305C">
      <w:pPr>
        <w:spacing w:after="0" w:line="240" w:lineRule="auto"/>
        <w:rPr>
          <w:rFonts w:ascii="Times New Roman" w:hAnsi="Times New Roman" w:cs="Times New Roman"/>
        </w:rPr>
      </w:pPr>
    </w:p>
    <w:p w:rsidR="0018305C" w:rsidRDefault="0018305C">
      <w:pPr>
        <w:spacing w:after="0" w:line="240" w:lineRule="auto"/>
        <w:rPr>
          <w:rFonts w:ascii="Times New Roman" w:hAnsi="Times New Roman" w:cs="Times New Roman"/>
        </w:rPr>
      </w:pPr>
    </w:p>
    <w:p w:rsidR="0018305C" w:rsidRDefault="0018305C">
      <w:pPr>
        <w:spacing w:after="0" w:line="240" w:lineRule="auto"/>
        <w:rPr>
          <w:rFonts w:ascii="Times New Roman" w:hAnsi="Times New Roman" w:cs="Times New Roman"/>
        </w:rPr>
      </w:pPr>
    </w:p>
    <w:p w:rsidR="008A262D" w:rsidRDefault="00381E1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управления логистики и МТО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Б.В. Гукасов</w:t>
      </w:r>
    </w:p>
    <w:sectPr w:rsidR="008A262D" w:rsidSect="00270D66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62D" w:rsidRDefault="00381E16">
      <w:pPr>
        <w:spacing w:after="0" w:line="240" w:lineRule="auto"/>
      </w:pPr>
      <w:r>
        <w:separator/>
      </w:r>
    </w:p>
  </w:endnote>
  <w:endnote w:type="continuationSeparator" w:id="0">
    <w:p w:rsidR="008A262D" w:rsidRDefault="00381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62D" w:rsidRDefault="00381E16">
      <w:pPr>
        <w:spacing w:after="0" w:line="240" w:lineRule="auto"/>
      </w:pPr>
      <w:r>
        <w:separator/>
      </w:r>
    </w:p>
  </w:footnote>
  <w:footnote w:type="continuationSeparator" w:id="0">
    <w:p w:rsidR="008A262D" w:rsidRDefault="00381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222F4"/>
    <w:multiLevelType w:val="hybridMultilevel"/>
    <w:tmpl w:val="282C7484"/>
    <w:lvl w:ilvl="0" w:tplc="767863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68DE56">
      <w:start w:val="1"/>
      <w:numFmt w:val="lowerLetter"/>
      <w:lvlText w:val="%2."/>
      <w:lvlJc w:val="left"/>
      <w:pPr>
        <w:ind w:left="1440" w:hanging="360"/>
      </w:pPr>
    </w:lvl>
    <w:lvl w:ilvl="2" w:tplc="0D72201C">
      <w:start w:val="1"/>
      <w:numFmt w:val="lowerRoman"/>
      <w:lvlText w:val="%3."/>
      <w:lvlJc w:val="right"/>
      <w:pPr>
        <w:ind w:left="2160" w:hanging="180"/>
      </w:pPr>
    </w:lvl>
    <w:lvl w:ilvl="3" w:tplc="3F4A88F4">
      <w:start w:val="1"/>
      <w:numFmt w:val="decimal"/>
      <w:lvlText w:val="%4."/>
      <w:lvlJc w:val="left"/>
      <w:pPr>
        <w:ind w:left="2880" w:hanging="360"/>
      </w:pPr>
    </w:lvl>
    <w:lvl w:ilvl="4" w:tplc="6A60855A">
      <w:start w:val="1"/>
      <w:numFmt w:val="lowerLetter"/>
      <w:lvlText w:val="%5."/>
      <w:lvlJc w:val="left"/>
      <w:pPr>
        <w:ind w:left="3600" w:hanging="360"/>
      </w:pPr>
    </w:lvl>
    <w:lvl w:ilvl="5" w:tplc="5614C87C">
      <w:start w:val="1"/>
      <w:numFmt w:val="lowerRoman"/>
      <w:lvlText w:val="%6."/>
      <w:lvlJc w:val="right"/>
      <w:pPr>
        <w:ind w:left="4320" w:hanging="180"/>
      </w:pPr>
    </w:lvl>
    <w:lvl w:ilvl="6" w:tplc="F0FC8E62">
      <w:start w:val="1"/>
      <w:numFmt w:val="decimal"/>
      <w:lvlText w:val="%7."/>
      <w:lvlJc w:val="left"/>
      <w:pPr>
        <w:ind w:left="5040" w:hanging="360"/>
      </w:pPr>
    </w:lvl>
    <w:lvl w:ilvl="7" w:tplc="AAE49B36">
      <w:start w:val="1"/>
      <w:numFmt w:val="lowerLetter"/>
      <w:lvlText w:val="%8."/>
      <w:lvlJc w:val="left"/>
      <w:pPr>
        <w:ind w:left="5760" w:hanging="360"/>
      </w:pPr>
    </w:lvl>
    <w:lvl w:ilvl="8" w:tplc="07C2191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00B70"/>
    <w:multiLevelType w:val="multilevel"/>
    <w:tmpl w:val="BF76A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201039E4"/>
    <w:multiLevelType w:val="multilevel"/>
    <w:tmpl w:val="38EE5EC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0C5B19"/>
    <w:multiLevelType w:val="hybridMultilevel"/>
    <w:tmpl w:val="493CD8D6"/>
    <w:lvl w:ilvl="0" w:tplc="1AF48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3EC2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A0FA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3C9D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7CE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44D8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D0BD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543F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F6A6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D63F5"/>
    <w:multiLevelType w:val="hybridMultilevel"/>
    <w:tmpl w:val="0DD295E4"/>
    <w:lvl w:ilvl="0" w:tplc="F94A12D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31B68D7A">
      <w:start w:val="1"/>
      <w:numFmt w:val="lowerLetter"/>
      <w:lvlText w:val="%2."/>
      <w:lvlJc w:val="left"/>
      <w:pPr>
        <w:ind w:left="1440" w:hanging="360"/>
      </w:pPr>
    </w:lvl>
    <w:lvl w:ilvl="2" w:tplc="1B68BEC0">
      <w:start w:val="1"/>
      <w:numFmt w:val="lowerRoman"/>
      <w:lvlText w:val="%3."/>
      <w:lvlJc w:val="right"/>
      <w:pPr>
        <w:ind w:left="2160" w:hanging="180"/>
      </w:pPr>
    </w:lvl>
    <w:lvl w:ilvl="3" w:tplc="3CC26A5C">
      <w:start w:val="1"/>
      <w:numFmt w:val="decimal"/>
      <w:lvlText w:val="%4."/>
      <w:lvlJc w:val="left"/>
      <w:pPr>
        <w:ind w:left="2880" w:hanging="360"/>
      </w:pPr>
    </w:lvl>
    <w:lvl w:ilvl="4" w:tplc="B590091E">
      <w:start w:val="1"/>
      <w:numFmt w:val="lowerLetter"/>
      <w:lvlText w:val="%5."/>
      <w:lvlJc w:val="left"/>
      <w:pPr>
        <w:ind w:left="3600" w:hanging="360"/>
      </w:pPr>
    </w:lvl>
    <w:lvl w:ilvl="5" w:tplc="2E3047AC">
      <w:start w:val="1"/>
      <w:numFmt w:val="lowerRoman"/>
      <w:lvlText w:val="%6."/>
      <w:lvlJc w:val="right"/>
      <w:pPr>
        <w:ind w:left="4320" w:hanging="180"/>
      </w:pPr>
    </w:lvl>
    <w:lvl w:ilvl="6" w:tplc="EF30B1C4">
      <w:start w:val="1"/>
      <w:numFmt w:val="decimal"/>
      <w:lvlText w:val="%7."/>
      <w:lvlJc w:val="left"/>
      <w:pPr>
        <w:ind w:left="5040" w:hanging="360"/>
      </w:pPr>
    </w:lvl>
    <w:lvl w:ilvl="7" w:tplc="377E6BA0">
      <w:start w:val="1"/>
      <w:numFmt w:val="lowerLetter"/>
      <w:lvlText w:val="%8."/>
      <w:lvlJc w:val="left"/>
      <w:pPr>
        <w:ind w:left="5760" w:hanging="360"/>
      </w:pPr>
    </w:lvl>
    <w:lvl w:ilvl="8" w:tplc="77D215B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67F2B"/>
    <w:multiLevelType w:val="hybridMultilevel"/>
    <w:tmpl w:val="D368F514"/>
    <w:lvl w:ilvl="0" w:tplc="86C010DA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D05CFA4A">
      <w:start w:val="1"/>
      <w:numFmt w:val="lowerLetter"/>
      <w:lvlText w:val="%2."/>
      <w:lvlJc w:val="left"/>
      <w:pPr>
        <w:ind w:left="1800" w:hanging="360"/>
      </w:pPr>
    </w:lvl>
    <w:lvl w:ilvl="2" w:tplc="81144862">
      <w:start w:val="1"/>
      <w:numFmt w:val="lowerRoman"/>
      <w:lvlText w:val="%3."/>
      <w:lvlJc w:val="right"/>
      <w:pPr>
        <w:ind w:left="2520" w:hanging="180"/>
      </w:pPr>
    </w:lvl>
    <w:lvl w:ilvl="3" w:tplc="67E2A996">
      <w:start w:val="1"/>
      <w:numFmt w:val="decimal"/>
      <w:lvlText w:val="%4."/>
      <w:lvlJc w:val="left"/>
      <w:pPr>
        <w:ind w:left="3240" w:hanging="360"/>
      </w:pPr>
    </w:lvl>
    <w:lvl w:ilvl="4" w:tplc="91E6D0F0">
      <w:start w:val="1"/>
      <w:numFmt w:val="lowerLetter"/>
      <w:lvlText w:val="%5."/>
      <w:lvlJc w:val="left"/>
      <w:pPr>
        <w:ind w:left="3960" w:hanging="360"/>
      </w:pPr>
    </w:lvl>
    <w:lvl w:ilvl="5" w:tplc="318E6B8A">
      <w:start w:val="1"/>
      <w:numFmt w:val="lowerRoman"/>
      <w:lvlText w:val="%6."/>
      <w:lvlJc w:val="right"/>
      <w:pPr>
        <w:ind w:left="4680" w:hanging="180"/>
      </w:pPr>
    </w:lvl>
    <w:lvl w:ilvl="6" w:tplc="221848EE">
      <w:start w:val="1"/>
      <w:numFmt w:val="decimal"/>
      <w:lvlText w:val="%7."/>
      <w:lvlJc w:val="left"/>
      <w:pPr>
        <w:ind w:left="5400" w:hanging="360"/>
      </w:pPr>
    </w:lvl>
    <w:lvl w:ilvl="7" w:tplc="66F2E026">
      <w:start w:val="1"/>
      <w:numFmt w:val="lowerLetter"/>
      <w:lvlText w:val="%8."/>
      <w:lvlJc w:val="left"/>
      <w:pPr>
        <w:ind w:left="6120" w:hanging="360"/>
      </w:pPr>
    </w:lvl>
    <w:lvl w:ilvl="8" w:tplc="951016FA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265E3F"/>
    <w:multiLevelType w:val="multilevel"/>
    <w:tmpl w:val="80FA6A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262E7C95"/>
    <w:multiLevelType w:val="hybridMultilevel"/>
    <w:tmpl w:val="4C224C86"/>
    <w:lvl w:ilvl="0" w:tplc="432C7A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0D0AE7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77CC9A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06AB1D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A1E0A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80CF39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7D0F6B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AC8124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EF4971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9DC1E08"/>
    <w:multiLevelType w:val="hybridMultilevel"/>
    <w:tmpl w:val="A9DA89F8"/>
    <w:lvl w:ilvl="0" w:tplc="6D4EE2B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519E8DD8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336DA8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27AC4B8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799CEAC0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8F260E40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834AAF0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50F6647A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FAC7896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3DA94201"/>
    <w:multiLevelType w:val="multilevel"/>
    <w:tmpl w:val="39388E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0" w15:restartNumberingAfterBreak="0">
    <w:nsid w:val="3EB8616E"/>
    <w:multiLevelType w:val="hybridMultilevel"/>
    <w:tmpl w:val="290AF394"/>
    <w:lvl w:ilvl="0" w:tplc="F9B0A05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E7DC8664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960F976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AAC026E2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238E226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557C0400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CBC6F0A8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0C2668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C33C87F4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36A7CFC"/>
    <w:multiLevelType w:val="hybridMultilevel"/>
    <w:tmpl w:val="50CE7BC0"/>
    <w:lvl w:ilvl="0" w:tplc="E17E3E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E48B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E25E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FA5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BC42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DE30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B8ED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DA1D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DE50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704723"/>
    <w:multiLevelType w:val="multilevel"/>
    <w:tmpl w:val="A5CAC3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8041580"/>
    <w:multiLevelType w:val="hybridMultilevel"/>
    <w:tmpl w:val="FA925DEC"/>
    <w:lvl w:ilvl="0" w:tplc="8236DBA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B6C051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600D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8805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3000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82D8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628A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4277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F83B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A5536"/>
    <w:multiLevelType w:val="hybridMultilevel"/>
    <w:tmpl w:val="7FC0603A"/>
    <w:lvl w:ilvl="0" w:tplc="218EB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8A1B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34AD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C2C0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9E4C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8E11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569A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879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189C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4292F"/>
    <w:multiLevelType w:val="hybridMultilevel"/>
    <w:tmpl w:val="65D4CBC8"/>
    <w:lvl w:ilvl="0" w:tplc="63AEA04A">
      <w:start w:val="1"/>
      <w:numFmt w:val="decimal"/>
      <w:lvlText w:val="%1."/>
      <w:lvlJc w:val="left"/>
      <w:pPr>
        <w:ind w:left="720" w:hanging="360"/>
      </w:pPr>
    </w:lvl>
    <w:lvl w:ilvl="1" w:tplc="9F44806E">
      <w:start w:val="1"/>
      <w:numFmt w:val="lowerLetter"/>
      <w:lvlText w:val="%2."/>
      <w:lvlJc w:val="left"/>
      <w:pPr>
        <w:ind w:left="1440" w:hanging="360"/>
      </w:pPr>
    </w:lvl>
    <w:lvl w:ilvl="2" w:tplc="9482B3A2">
      <w:start w:val="1"/>
      <w:numFmt w:val="lowerRoman"/>
      <w:lvlText w:val="%3."/>
      <w:lvlJc w:val="right"/>
      <w:pPr>
        <w:ind w:left="2160" w:hanging="180"/>
      </w:pPr>
    </w:lvl>
    <w:lvl w:ilvl="3" w:tplc="C2CCAC92">
      <w:start w:val="1"/>
      <w:numFmt w:val="decimal"/>
      <w:lvlText w:val="%4."/>
      <w:lvlJc w:val="left"/>
      <w:pPr>
        <w:ind w:left="2880" w:hanging="360"/>
      </w:pPr>
    </w:lvl>
    <w:lvl w:ilvl="4" w:tplc="DB2A6052">
      <w:start w:val="1"/>
      <w:numFmt w:val="lowerLetter"/>
      <w:lvlText w:val="%5."/>
      <w:lvlJc w:val="left"/>
      <w:pPr>
        <w:ind w:left="3600" w:hanging="360"/>
      </w:pPr>
    </w:lvl>
    <w:lvl w:ilvl="5" w:tplc="BEE039FA">
      <w:start w:val="1"/>
      <w:numFmt w:val="lowerRoman"/>
      <w:lvlText w:val="%6."/>
      <w:lvlJc w:val="right"/>
      <w:pPr>
        <w:ind w:left="4320" w:hanging="180"/>
      </w:pPr>
    </w:lvl>
    <w:lvl w:ilvl="6" w:tplc="89E45CD6">
      <w:start w:val="1"/>
      <w:numFmt w:val="decimal"/>
      <w:lvlText w:val="%7."/>
      <w:lvlJc w:val="left"/>
      <w:pPr>
        <w:ind w:left="5040" w:hanging="360"/>
      </w:pPr>
    </w:lvl>
    <w:lvl w:ilvl="7" w:tplc="FB9E6536">
      <w:start w:val="1"/>
      <w:numFmt w:val="lowerLetter"/>
      <w:lvlText w:val="%8."/>
      <w:lvlJc w:val="left"/>
      <w:pPr>
        <w:ind w:left="5760" w:hanging="360"/>
      </w:pPr>
    </w:lvl>
    <w:lvl w:ilvl="8" w:tplc="27A0915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6811E9"/>
    <w:multiLevelType w:val="multilevel"/>
    <w:tmpl w:val="3C9A54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5C520C67"/>
    <w:multiLevelType w:val="multilevel"/>
    <w:tmpl w:val="28E2E1C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671F5477"/>
    <w:multiLevelType w:val="hybridMultilevel"/>
    <w:tmpl w:val="472AAC2C"/>
    <w:lvl w:ilvl="0" w:tplc="C724381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478063FE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84D2E40E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8F3C8BE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F30CAE2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CC927612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E82AE3E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2D45070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72CC87CC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69DE3B31"/>
    <w:multiLevelType w:val="multilevel"/>
    <w:tmpl w:val="0AE41176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447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6CDC713E"/>
    <w:multiLevelType w:val="multilevel"/>
    <w:tmpl w:val="1DDE29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76B42C1E"/>
    <w:multiLevelType w:val="multilevel"/>
    <w:tmpl w:val="BD9A6244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7C45EDB"/>
    <w:multiLevelType w:val="multilevel"/>
    <w:tmpl w:val="6734BB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23" w15:restartNumberingAfterBreak="0">
    <w:nsid w:val="7A1725F1"/>
    <w:multiLevelType w:val="hybridMultilevel"/>
    <w:tmpl w:val="91840DEA"/>
    <w:lvl w:ilvl="0" w:tplc="1AFC897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83011D2">
      <w:start w:val="1"/>
      <w:numFmt w:val="lowerLetter"/>
      <w:lvlText w:val="%2."/>
      <w:lvlJc w:val="left"/>
      <w:pPr>
        <w:ind w:left="1440" w:hanging="360"/>
      </w:pPr>
    </w:lvl>
    <w:lvl w:ilvl="2" w:tplc="FAA2CF7C">
      <w:start w:val="1"/>
      <w:numFmt w:val="lowerRoman"/>
      <w:lvlText w:val="%3."/>
      <w:lvlJc w:val="right"/>
      <w:pPr>
        <w:ind w:left="2160" w:hanging="180"/>
      </w:pPr>
    </w:lvl>
    <w:lvl w:ilvl="3" w:tplc="5B7298F8">
      <w:start w:val="1"/>
      <w:numFmt w:val="decimal"/>
      <w:lvlText w:val="%4."/>
      <w:lvlJc w:val="left"/>
      <w:pPr>
        <w:ind w:left="2880" w:hanging="360"/>
      </w:pPr>
    </w:lvl>
    <w:lvl w:ilvl="4" w:tplc="DB12F470">
      <w:start w:val="1"/>
      <w:numFmt w:val="lowerLetter"/>
      <w:lvlText w:val="%5."/>
      <w:lvlJc w:val="left"/>
      <w:pPr>
        <w:ind w:left="3600" w:hanging="360"/>
      </w:pPr>
    </w:lvl>
    <w:lvl w:ilvl="5" w:tplc="1896A51A">
      <w:start w:val="1"/>
      <w:numFmt w:val="lowerRoman"/>
      <w:lvlText w:val="%6."/>
      <w:lvlJc w:val="right"/>
      <w:pPr>
        <w:ind w:left="4320" w:hanging="180"/>
      </w:pPr>
    </w:lvl>
    <w:lvl w:ilvl="6" w:tplc="41D4EB00">
      <w:start w:val="1"/>
      <w:numFmt w:val="decimal"/>
      <w:lvlText w:val="%7."/>
      <w:lvlJc w:val="left"/>
      <w:pPr>
        <w:ind w:left="5040" w:hanging="360"/>
      </w:pPr>
    </w:lvl>
    <w:lvl w:ilvl="7" w:tplc="0EB6E236">
      <w:start w:val="1"/>
      <w:numFmt w:val="lowerLetter"/>
      <w:lvlText w:val="%8."/>
      <w:lvlJc w:val="left"/>
      <w:pPr>
        <w:ind w:left="5760" w:hanging="360"/>
      </w:pPr>
    </w:lvl>
    <w:lvl w:ilvl="8" w:tplc="F546FE5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3"/>
  </w:num>
  <w:num w:numId="4">
    <w:abstractNumId w:val="7"/>
  </w:num>
  <w:num w:numId="5">
    <w:abstractNumId w:val="8"/>
  </w:num>
  <w:num w:numId="6">
    <w:abstractNumId w:val="13"/>
  </w:num>
  <w:num w:numId="7">
    <w:abstractNumId w:val="21"/>
  </w:num>
  <w:num w:numId="8">
    <w:abstractNumId w:val="8"/>
  </w:num>
  <w:num w:numId="9">
    <w:abstractNumId w:val="13"/>
  </w:num>
  <w:num w:numId="10">
    <w:abstractNumId w:val="6"/>
  </w:num>
  <w:num w:numId="11">
    <w:abstractNumId w:val="2"/>
  </w:num>
  <w:num w:numId="12">
    <w:abstractNumId w:val="1"/>
  </w:num>
  <w:num w:numId="13">
    <w:abstractNumId w:val="10"/>
  </w:num>
  <w:num w:numId="14">
    <w:abstractNumId w:val="18"/>
  </w:num>
  <w:num w:numId="15">
    <w:abstractNumId w:val="0"/>
  </w:num>
  <w:num w:numId="16">
    <w:abstractNumId w:val="23"/>
  </w:num>
  <w:num w:numId="17">
    <w:abstractNumId w:val="15"/>
  </w:num>
  <w:num w:numId="18">
    <w:abstractNumId w:val="4"/>
  </w:num>
  <w:num w:numId="19">
    <w:abstractNumId w:val="5"/>
  </w:num>
  <w:num w:numId="20">
    <w:abstractNumId w:val="17"/>
  </w:num>
  <w:num w:numId="21">
    <w:abstractNumId w:val="22"/>
  </w:num>
  <w:num w:numId="22">
    <w:abstractNumId w:val="12"/>
  </w:num>
  <w:num w:numId="23">
    <w:abstractNumId w:val="19"/>
  </w:num>
  <w:num w:numId="24">
    <w:abstractNumId w:val="20"/>
  </w:num>
  <w:num w:numId="25">
    <w:abstractNumId w:val="9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62D"/>
    <w:rsid w:val="00004E41"/>
    <w:rsid w:val="00111243"/>
    <w:rsid w:val="0018305C"/>
    <w:rsid w:val="00270D66"/>
    <w:rsid w:val="00381E16"/>
    <w:rsid w:val="00383F63"/>
    <w:rsid w:val="00526651"/>
    <w:rsid w:val="00843058"/>
    <w:rsid w:val="008A262D"/>
    <w:rsid w:val="00AA0DAD"/>
    <w:rsid w:val="00DF7216"/>
    <w:rsid w:val="00FA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05E66B-D91C-4CB0-B6A8-0C094CCD0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Текст таблицы по центру"/>
    <w:basedOn w:val="a"/>
    <w:uiPriority w:val="99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eastAsia="ru-RU"/>
    </w:rPr>
  </w:style>
  <w:style w:type="character" w:customStyle="1" w:styleId="afc">
    <w:name w:val="Индекс формул"/>
    <w:basedOn w:val="a0"/>
    <w:uiPriority w:val="99"/>
    <w:rPr>
      <w:rFonts w:ascii="Verdana" w:hAnsi="Verdana" w:cs="Verdana"/>
      <w:sz w:val="20"/>
      <w:szCs w:val="20"/>
      <w:vertAlign w:val="subscript"/>
      <w:lang w:val="en-US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styleId="aff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4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948E6-CB3F-4BF4-8CEF-26EC9D4AC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Сергей Алексеевич</dc:creator>
  <cp:lastModifiedBy>Рябичева Юлия Игоревна</cp:lastModifiedBy>
  <cp:revision>29</cp:revision>
  <dcterms:created xsi:type="dcterms:W3CDTF">2024-10-03T04:56:00Z</dcterms:created>
  <dcterms:modified xsi:type="dcterms:W3CDTF">2026-07-21T07:30:00Z</dcterms:modified>
</cp:coreProperties>
</file>